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F8" w:rsidRDefault="007B3CF8">
      <w:r>
        <w:t>1841 English census</w:t>
      </w:r>
    </w:p>
    <w:p w:rsidR="007B3CF8" w:rsidRDefault="007B3CF8">
      <w:r>
        <w:t xml:space="preserve">The 1841 census shows Richard’s family name as Hammond, not </w:t>
      </w:r>
      <w:proofErr w:type="spellStart"/>
      <w:r>
        <w:t>Hamment</w:t>
      </w:r>
      <w:proofErr w:type="spellEnd"/>
      <w:r>
        <w:t>, but I am fairly sure it is the same person. The age is correct, the occupation is the same and the address is Forty foot Bridge (see notes on 1851 census below).</w:t>
      </w:r>
    </w:p>
    <w:p w:rsidR="007B3CF8" w:rsidRDefault="007B3CF8"/>
    <w:p w:rsidR="007B3CF8" w:rsidRDefault="007B3CF8">
      <w:r>
        <w:rPr>
          <w:noProof/>
          <w:lang w:eastAsia="en-AU"/>
        </w:rPr>
        <w:drawing>
          <wp:inline distT="0" distB="0" distL="0" distR="0">
            <wp:extent cx="9377686" cy="3075709"/>
            <wp:effectExtent l="19050" t="0" r="0" b="0"/>
            <wp:docPr id="1" name="Picture 0" descr="Capture 1841 richard ham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841 richard hammen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3897" cy="308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CF8" w:rsidRDefault="007B3CF8"/>
    <w:p w:rsidR="007B3CF8" w:rsidRDefault="007B3CF8"/>
    <w:p w:rsidR="007B3CF8" w:rsidRDefault="007B3CF8"/>
    <w:p w:rsidR="007B3CF8" w:rsidRDefault="007B3CF8"/>
    <w:p w:rsidR="00DC6054" w:rsidRDefault="000002ED">
      <w:r>
        <w:lastRenderedPageBreak/>
        <w:t>1851 English census</w:t>
      </w:r>
    </w:p>
    <w:p w:rsidR="000002ED" w:rsidRDefault="000002ED">
      <w:r>
        <w:rPr>
          <w:noProof/>
          <w:lang w:eastAsia="en-AU"/>
        </w:rPr>
        <w:drawing>
          <wp:inline distT="0" distB="0" distL="0" distR="0">
            <wp:extent cx="8863330" cy="2279650"/>
            <wp:effectExtent l="19050" t="0" r="0" b="0"/>
            <wp:docPr id="3" name="Picture 2" descr="Capture 1851 ham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851 hammen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C86" w:rsidRDefault="00C25C86"/>
    <w:p w:rsidR="00C25C86" w:rsidRDefault="00C25C86"/>
    <w:p w:rsidR="000002ED" w:rsidRDefault="000002ED">
      <w:r>
        <w:t xml:space="preserve">All that part of the Parish of Ramsey west of Wood Lane to Forty foot Bridge from thence north of Forty foot river </w:t>
      </w:r>
      <w:r w:rsidR="006E26F5">
        <w:t xml:space="preserve">to </w:t>
      </w:r>
      <w:proofErr w:type="spellStart"/>
      <w:r w:rsidR="006E26F5">
        <w:t>Benwick</w:t>
      </w:r>
      <w:proofErr w:type="spellEnd"/>
      <w:r w:rsidR="006E26F5">
        <w:t xml:space="preserve"> boundaries from thence to the 400 from thence to the South side of the River Nene bound by Ramsey thence to Wells Bridge </w:t>
      </w:r>
      <w:r w:rsidR="00C25C86">
        <w:t>–</w:t>
      </w:r>
      <w:r w:rsidR="006E26F5">
        <w:t xml:space="preserve"> </w:t>
      </w:r>
    </w:p>
    <w:p w:rsidR="00C25C86" w:rsidRDefault="00C25C86"/>
    <w:p w:rsidR="00C25C86" w:rsidRDefault="00C25C86"/>
    <w:p w:rsidR="000002ED" w:rsidRDefault="000002ED">
      <w:r>
        <w:rPr>
          <w:noProof/>
          <w:lang w:eastAsia="en-AU"/>
        </w:rPr>
        <w:lastRenderedPageBreak/>
        <w:drawing>
          <wp:inline distT="0" distB="0" distL="0" distR="0">
            <wp:extent cx="8863330" cy="1317625"/>
            <wp:effectExtent l="19050" t="0" r="0" b="0"/>
            <wp:docPr id="2" name="Picture 1" descr="Capture ham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hamme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C86" w:rsidRPr="00C25C86" w:rsidRDefault="00C25C86">
      <w:pPr>
        <w:rPr>
          <w:u w:val="single"/>
        </w:rPr>
      </w:pPr>
      <w:r w:rsidRPr="00C25C86">
        <w:rPr>
          <w:u w:val="single"/>
        </w:rPr>
        <w:t>No.</w:t>
      </w:r>
      <w:r w:rsidRPr="00C25C86">
        <w:rPr>
          <w:u w:val="single"/>
        </w:rPr>
        <w:tab/>
        <w:t>street</w:t>
      </w:r>
      <w:r w:rsidRPr="00C25C86">
        <w:rPr>
          <w:u w:val="single"/>
        </w:rPr>
        <w:tab/>
      </w:r>
      <w:r w:rsidRPr="00C25C86">
        <w:rPr>
          <w:u w:val="single"/>
        </w:rPr>
        <w:tab/>
        <w:t>name and surname</w:t>
      </w:r>
      <w:r w:rsidRPr="00C25C86">
        <w:rPr>
          <w:u w:val="single"/>
        </w:rPr>
        <w:tab/>
      </w:r>
      <w:r w:rsidRPr="00C25C86">
        <w:rPr>
          <w:u w:val="single"/>
        </w:rPr>
        <w:tab/>
      </w:r>
      <w:proofErr w:type="spellStart"/>
      <w:r w:rsidRPr="00C25C86">
        <w:rPr>
          <w:u w:val="single"/>
        </w:rPr>
        <w:t>rel</w:t>
      </w:r>
      <w:proofErr w:type="spellEnd"/>
      <w:r w:rsidRPr="00C25C86">
        <w:rPr>
          <w:u w:val="single"/>
        </w:rPr>
        <w:t xml:space="preserve"> to head</w:t>
      </w:r>
      <w:r w:rsidRPr="00C25C86">
        <w:rPr>
          <w:u w:val="single"/>
        </w:rPr>
        <w:tab/>
        <w:t>cond.</w:t>
      </w:r>
      <w:r w:rsidRPr="00C25C86">
        <w:rPr>
          <w:u w:val="single"/>
        </w:rPr>
        <w:tab/>
        <w:t>Age</w:t>
      </w:r>
      <w:r w:rsidRPr="00C25C86">
        <w:rPr>
          <w:u w:val="single"/>
        </w:rPr>
        <w:tab/>
      </w:r>
      <w:r w:rsidRPr="00C25C86">
        <w:rPr>
          <w:u w:val="single"/>
        </w:rPr>
        <w:tab/>
        <w:t>occupation</w:t>
      </w:r>
      <w:r w:rsidRPr="00C25C86">
        <w:rPr>
          <w:u w:val="single"/>
        </w:rPr>
        <w:tab/>
      </w:r>
      <w:r w:rsidRPr="00C25C86">
        <w:rPr>
          <w:u w:val="single"/>
        </w:rPr>
        <w:tab/>
      </w:r>
      <w:r w:rsidRPr="00C25C86">
        <w:rPr>
          <w:u w:val="single"/>
        </w:rPr>
        <w:tab/>
        <w:t>where born</w:t>
      </w:r>
    </w:p>
    <w:p w:rsidR="00C50534" w:rsidRDefault="00C50534">
      <w:r>
        <w:t>23</w:t>
      </w:r>
      <w:r>
        <w:tab/>
        <w:t>Left Bank</w:t>
      </w:r>
      <w:r>
        <w:tab/>
        <w:t xml:space="preserve">Richard </w:t>
      </w:r>
      <w:proofErr w:type="spellStart"/>
      <w:r>
        <w:t>Hamment</w:t>
      </w:r>
      <w:proofErr w:type="spellEnd"/>
      <w:r>
        <w:tab/>
      </w:r>
      <w:r>
        <w:tab/>
        <w:t>Head</w:t>
      </w:r>
      <w:r>
        <w:tab/>
      </w:r>
      <w:r>
        <w:tab/>
        <w:t xml:space="preserve">Mar    24 </w:t>
      </w:r>
      <w:r>
        <w:tab/>
      </w:r>
      <w:r>
        <w:tab/>
        <w:t>Ag Lab</w:t>
      </w:r>
      <w:r>
        <w:tab/>
      </w:r>
      <w:r>
        <w:tab/>
      </w:r>
      <w:r>
        <w:tab/>
      </w:r>
      <w:r>
        <w:tab/>
        <w:t>Cambridgeshire</w:t>
      </w:r>
      <w:r>
        <w:tab/>
        <w:t xml:space="preserve">     Coates</w:t>
      </w:r>
      <w:r>
        <w:tab/>
      </w:r>
      <w:r>
        <w:tab/>
      </w:r>
      <w:r>
        <w:tab/>
        <w:t>Sarah</w:t>
      </w:r>
      <w:r>
        <w:tab/>
      </w:r>
      <w:r>
        <w:tab/>
        <w:t>do</w:t>
      </w:r>
      <w:r>
        <w:tab/>
      </w:r>
      <w:r>
        <w:tab/>
        <w:t>Wife</w:t>
      </w:r>
      <w:r>
        <w:tab/>
      </w:r>
      <w:r>
        <w:tab/>
        <w:t>Mar</w:t>
      </w:r>
      <w:r>
        <w:tab/>
        <w:t xml:space="preserve">      21</w:t>
      </w:r>
      <w:r>
        <w:tab/>
      </w:r>
      <w:r>
        <w:tab/>
      </w:r>
      <w:r>
        <w:tab/>
      </w:r>
      <w:r>
        <w:tab/>
      </w:r>
      <w:r>
        <w:tab/>
      </w:r>
      <w:r>
        <w:tab/>
        <w:t>Huntingdon     Ramsey</w:t>
      </w:r>
      <w:r>
        <w:tab/>
      </w:r>
      <w:r>
        <w:tab/>
      </w:r>
      <w:r>
        <w:tab/>
      </w:r>
      <w:r>
        <w:tab/>
        <w:t>John</w:t>
      </w:r>
      <w:r>
        <w:tab/>
      </w:r>
      <w:r>
        <w:tab/>
        <w:t>do</w:t>
      </w:r>
      <w:r>
        <w:tab/>
      </w:r>
      <w:r>
        <w:tab/>
        <w:t>Son</w:t>
      </w:r>
      <w:r>
        <w:tab/>
      </w:r>
      <w:r>
        <w:tab/>
        <w:t xml:space="preserve">            3m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</w:t>
      </w:r>
      <w:r>
        <w:tab/>
        <w:t>do</w:t>
      </w:r>
      <w:r>
        <w:tab/>
      </w:r>
      <w:r>
        <w:tab/>
      </w:r>
      <w:r>
        <w:tab/>
      </w:r>
      <w:r>
        <w:tab/>
        <w:t xml:space="preserve">Mary </w:t>
      </w:r>
      <w:proofErr w:type="spellStart"/>
      <w:r>
        <w:t>Papworth</w:t>
      </w:r>
      <w:proofErr w:type="spellEnd"/>
      <w:r>
        <w:tab/>
      </w:r>
      <w:r>
        <w:tab/>
      </w:r>
      <w:r>
        <w:tab/>
        <w:t>Grandmother</w:t>
      </w:r>
      <w:r>
        <w:tab/>
        <w:t>Widow</w:t>
      </w:r>
      <w:r>
        <w:tab/>
        <w:t xml:space="preserve">      67</w:t>
      </w:r>
      <w:r>
        <w:tab/>
      </w:r>
      <w:r w:rsidR="00C25C86">
        <w:t>pauper</w:t>
      </w:r>
      <w:r w:rsidR="00C25C86">
        <w:tab/>
        <w:t>widow of Ag Lab</w:t>
      </w:r>
      <w:r w:rsidR="00C25C86">
        <w:tab/>
      </w:r>
      <w:r w:rsidR="00C25C86">
        <w:tab/>
      </w:r>
      <w:r w:rsidR="00C25C86">
        <w:tab/>
        <w:t>do</w:t>
      </w:r>
      <w:r w:rsidR="00C25C86">
        <w:tab/>
        <w:t>do</w:t>
      </w:r>
    </w:p>
    <w:p w:rsidR="001E5359" w:rsidRDefault="001E5359">
      <w:r>
        <w:t>The spelling of the family name again appears to be Hammond but in 1857 the passe</w:t>
      </w:r>
      <w:r w:rsidR="002228E4">
        <w:t xml:space="preserve">nger list from the </w:t>
      </w:r>
      <w:proofErr w:type="spellStart"/>
      <w:r w:rsidR="002228E4">
        <w:t>Boanerges</w:t>
      </w:r>
      <w:proofErr w:type="spellEnd"/>
      <w:r w:rsidR="002228E4">
        <w:t xml:space="preserve"> </w:t>
      </w:r>
      <w:r>
        <w:t xml:space="preserve">clearly </w:t>
      </w:r>
      <w:r w:rsidR="002228E4">
        <w:t xml:space="preserve">shows </w:t>
      </w:r>
      <w:proofErr w:type="spellStart"/>
      <w:r>
        <w:t>Hamment</w:t>
      </w:r>
      <w:proofErr w:type="spellEnd"/>
    </w:p>
    <w:p w:rsidR="001E5359" w:rsidRDefault="001E5359">
      <w:r>
        <w:rPr>
          <w:noProof/>
          <w:lang w:eastAsia="en-AU"/>
        </w:rPr>
        <w:drawing>
          <wp:inline distT="0" distB="0" distL="0" distR="0">
            <wp:extent cx="4429125" cy="1543050"/>
            <wp:effectExtent l="19050" t="0" r="9525" b="0"/>
            <wp:docPr id="4" name="Picture 3" descr="Capture 1857 Boaner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857 Boanerg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4038600" cy="1543050"/>
            <wp:effectExtent l="19050" t="0" r="0" b="0"/>
            <wp:docPr id="5" name="Picture 4" descr="Capture 1857 Boanerg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857 Boanerges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359" w:rsidRDefault="001E5359">
      <w:r>
        <w:t xml:space="preserve">There is no mention of cause of death, only </w:t>
      </w:r>
      <w:proofErr w:type="gramStart"/>
      <w:r>
        <w:t>that</w:t>
      </w:r>
      <w:proofErr w:type="gramEnd"/>
      <w:r>
        <w:t xml:space="preserve"> 2 males and 3 females died on the passage</w:t>
      </w:r>
      <w:r w:rsidR="002228E4">
        <w:t xml:space="preserve"> as recorded by the ship’s surgeon, Edward Kearney.</w:t>
      </w:r>
    </w:p>
    <w:p w:rsidR="002228E4" w:rsidRDefault="002228E4">
      <w:r>
        <w:t xml:space="preserve">As to the birth in 1859 of Harriet, I have found that the spelling of the surname was incorrectly shown as </w:t>
      </w:r>
      <w:proofErr w:type="spellStart"/>
      <w:r>
        <w:t>Hammant</w:t>
      </w:r>
      <w:proofErr w:type="spellEnd"/>
      <w:r>
        <w:t xml:space="preserve">, </w:t>
      </w:r>
      <w:proofErr w:type="spellStart"/>
      <w:r>
        <w:t>reg</w:t>
      </w:r>
      <w:proofErr w:type="spellEnd"/>
      <w:r>
        <w:t xml:space="preserve"> no. 10810/1859 NSW BDM.</w:t>
      </w:r>
    </w:p>
    <w:p w:rsidR="001E5359" w:rsidRDefault="001E5359"/>
    <w:sectPr w:rsidR="001E5359" w:rsidSect="000002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02ED"/>
    <w:rsid w:val="000002ED"/>
    <w:rsid w:val="001E5359"/>
    <w:rsid w:val="002228E4"/>
    <w:rsid w:val="006E26F5"/>
    <w:rsid w:val="007B3CF8"/>
    <w:rsid w:val="007B4CF7"/>
    <w:rsid w:val="00C25C86"/>
    <w:rsid w:val="00C50534"/>
    <w:rsid w:val="00DC6054"/>
    <w:rsid w:val="00F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Johnston</dc:creator>
  <cp:lastModifiedBy>Mark Johnston</cp:lastModifiedBy>
  <cp:revision>4</cp:revision>
  <dcterms:created xsi:type="dcterms:W3CDTF">2018-12-27T00:26:00Z</dcterms:created>
  <dcterms:modified xsi:type="dcterms:W3CDTF">2018-12-31T00:11:00Z</dcterms:modified>
</cp:coreProperties>
</file>